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702C48" w:rsidRDefault="00FA7497" w:rsidP="001E382C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6A4CBA1F" w:rsidR="00FA7497" w:rsidRPr="00702C48" w:rsidRDefault="00FA7497" w:rsidP="001E382C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479C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97698B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Ing. </w:t>
      </w:r>
      <w:r w:rsidR="000D1EDA">
        <w:rPr>
          <w:rFonts w:ascii="Garamond" w:hAnsi="Garamond"/>
          <w:b/>
          <w:bCs/>
          <w:color w:val="000000" w:themeColor="text1"/>
          <w:sz w:val="24"/>
          <w:szCs w:val="24"/>
        </w:rPr>
        <w:t>Maurizio Lucci</w:t>
      </w: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4FE98A0D" w:rsidR="005A5699" w:rsidRPr="000D1EDA" w:rsidRDefault="00B756F6" w:rsidP="00921DBE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D1EDA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0D1EDA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0D1EDA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0D1EDA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0D1EDA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0D1EDA">
        <w:rPr>
          <w:rFonts w:ascii="Garamond" w:hAnsi="Garamond"/>
          <w:sz w:val="24"/>
          <w:szCs w:val="24"/>
        </w:rPr>
        <w:t xml:space="preserve"> </w:t>
      </w:r>
      <w:r w:rsidR="0063002A" w:rsidRPr="000D1EDA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0D1EDA">
        <w:rPr>
          <w:rFonts w:ascii="Garamond" w:hAnsi="Garamond" w:cs="Times New Roman"/>
          <w:color w:val="000000"/>
          <w:sz w:val="24"/>
          <w:szCs w:val="24"/>
        </w:rPr>
        <w:t xml:space="preserve"> dell’articolo 50, comma 1,  lett. </w:t>
      </w:r>
      <w:r w:rsidR="000D1EDA" w:rsidRPr="000D1EDA">
        <w:rPr>
          <w:rFonts w:ascii="Garamond" w:hAnsi="Garamond" w:cs="Times New Roman"/>
          <w:color w:val="000000"/>
          <w:sz w:val="24"/>
          <w:szCs w:val="24"/>
        </w:rPr>
        <w:t>d</w:t>
      </w:r>
      <w:r w:rsidR="00CC78DD" w:rsidRPr="000D1EDA">
        <w:rPr>
          <w:rFonts w:ascii="Garamond" w:hAnsi="Garamond" w:cs="Times New Roman"/>
          <w:color w:val="000000"/>
          <w:sz w:val="24"/>
          <w:szCs w:val="24"/>
        </w:rPr>
        <w:t>);</w:t>
      </w:r>
      <w:r w:rsidR="00CC78DD" w:rsidRPr="000D1EDA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4479C2" w:rsidRPr="000D1EDA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CC78DD" w:rsidRPr="000D1EDA">
        <w:rPr>
          <w:rFonts w:ascii="Garamond" w:hAnsi="Garamond" w:cs="Times New Roman"/>
          <w:color w:val="000000"/>
          <w:sz w:val="24"/>
          <w:szCs w:val="24"/>
        </w:rPr>
        <w:t xml:space="preserve">del </w:t>
      </w:r>
      <w:proofErr w:type="spellStart"/>
      <w:r w:rsidR="00CC78DD" w:rsidRPr="000D1EDA">
        <w:rPr>
          <w:rFonts w:ascii="Garamond" w:hAnsi="Garamond" w:cs="Times New Roman"/>
          <w:color w:val="000000"/>
          <w:sz w:val="24"/>
          <w:szCs w:val="24"/>
        </w:rPr>
        <w:t>D</w:t>
      </w:r>
      <w:r w:rsidR="00B42156" w:rsidRPr="000D1EDA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0D1EDA">
        <w:rPr>
          <w:rFonts w:ascii="Garamond" w:hAnsi="Garamond" w:cs="Times New Roman"/>
          <w:color w:val="000000"/>
          <w:sz w:val="24"/>
          <w:szCs w:val="24"/>
        </w:rPr>
        <w:t>gs.</w:t>
      </w:r>
      <w:proofErr w:type="spellEnd"/>
      <w:r w:rsidR="00CC78DD" w:rsidRPr="000D1ED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B42156" w:rsidRPr="000D1EDA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0D1EDA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0D1EDA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0D1EDA">
        <w:rPr>
          <w:rFonts w:ascii="Garamond" w:hAnsi="Garamond"/>
          <w:sz w:val="24"/>
          <w:szCs w:val="24"/>
        </w:rPr>
        <w:t xml:space="preserve"> </w:t>
      </w:r>
      <w:r w:rsidR="000D1EDA" w:rsidRPr="000D1EDA">
        <w:rPr>
          <w:rFonts w:ascii="Garamond" w:hAnsi="Garamond" w:cs="Times New Roman"/>
          <w:color w:val="000000" w:themeColor="text1"/>
          <w:sz w:val="24"/>
          <w:szCs w:val="24"/>
        </w:rPr>
        <w:t xml:space="preserve">,  </w:t>
      </w:r>
      <w:r w:rsidR="000D1EDA" w:rsidRPr="000D1EDA">
        <w:rPr>
          <w:rFonts w:ascii="Garamond" w:hAnsi="Garamond" w:cs="Times New Roman"/>
          <w:i/>
          <w:iCs/>
          <w:color w:val="000000" w:themeColor="text1"/>
          <w:sz w:val="24"/>
          <w:szCs w:val="24"/>
        </w:rPr>
        <w:t xml:space="preserve"> </w:t>
      </w:r>
      <w:r w:rsidR="000D1EDA" w:rsidRPr="000D1EDA">
        <w:rPr>
          <w:rFonts w:ascii="Garamond" w:hAnsi="Garamond" w:cs="Times New Roman"/>
          <w:color w:val="000000" w:themeColor="text1"/>
          <w:sz w:val="24"/>
          <w:szCs w:val="24"/>
        </w:rPr>
        <w:t xml:space="preserve">per l’affidamento di un Accordo quadro di lavori   con un operatore ai sensi dell’art.  59 comma 3 del </w:t>
      </w:r>
      <w:proofErr w:type="spellStart"/>
      <w:r w:rsidR="000D1EDA" w:rsidRPr="000D1EDA">
        <w:rPr>
          <w:rFonts w:ascii="Garamond" w:hAnsi="Garamond" w:cs="Times New Roman"/>
          <w:color w:val="000000" w:themeColor="text1"/>
          <w:sz w:val="24"/>
          <w:szCs w:val="24"/>
        </w:rPr>
        <w:t>D.lgs</w:t>
      </w:r>
      <w:proofErr w:type="spellEnd"/>
      <w:r w:rsidR="000D1EDA" w:rsidRPr="000D1EDA">
        <w:rPr>
          <w:rFonts w:ascii="Garamond" w:hAnsi="Garamond" w:cs="Times New Roman"/>
          <w:color w:val="000000" w:themeColor="text1"/>
          <w:sz w:val="24"/>
          <w:szCs w:val="24"/>
        </w:rPr>
        <w:t xml:space="preserve"> 36/2023 dall’oggetto </w:t>
      </w:r>
      <w:r w:rsidR="000D1EDA" w:rsidRPr="000D1EDA">
        <w:rPr>
          <w:rFonts w:ascii="Garamond" w:hAnsi="Garamond" w:cs="Times New Roman"/>
          <w:bCs/>
          <w:sz w:val="24"/>
          <w:szCs w:val="24"/>
        </w:rPr>
        <w:t>“</w:t>
      </w:r>
      <w:bookmarkStart w:id="0" w:name="_Hlk150957562"/>
      <w:r w:rsidR="000D1EDA" w:rsidRPr="000D1EDA">
        <w:rPr>
          <w:rFonts w:ascii="Garamond" w:hAnsi="Garamond" w:cs="Times New Roman"/>
          <w:bCs/>
          <w:sz w:val="24"/>
          <w:szCs w:val="24"/>
        </w:rPr>
        <w:t xml:space="preserve">Lavori di manutenzione ordinaria di immobili, stazioni, pensiline di </w:t>
      </w:r>
      <w:r w:rsidR="000D1EDA" w:rsidRPr="000D1EDA">
        <w:rPr>
          <w:rFonts w:ascii="Garamond" w:hAnsi="Garamond" w:cs="Times New Roman"/>
          <w:color w:val="000000" w:themeColor="text1"/>
          <w:sz w:val="24"/>
          <w:szCs w:val="24"/>
        </w:rPr>
        <w:t>parcheggio e manufatti ubicati nelle tratte di competenza della  Direzione VII Tronco di Pescara</w:t>
      </w:r>
      <w:bookmarkEnd w:id="0"/>
      <w:r w:rsidR="00E33A2A" w:rsidRPr="000D1ED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702C48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5E90E601" w14:textId="7A72AC93" w:rsidR="00FA7497" w:rsidRPr="00702C4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 w:rsidRPr="00702C48">
        <w:rPr>
          <w:rFonts w:ascii="Garamond" w:hAnsi="Garamond"/>
          <w:sz w:val="24"/>
          <w:szCs w:val="24"/>
        </w:rPr>
        <w:t>o.e</w:t>
      </w:r>
      <w:proofErr w:type="spellEnd"/>
      <w:r w:rsidR="004972EA" w:rsidRPr="00702C48">
        <w:rPr>
          <w:rFonts w:ascii="Garamond" w:hAnsi="Garamond"/>
          <w:sz w:val="24"/>
          <w:szCs w:val="24"/>
        </w:rPr>
        <w:t xml:space="preserve">. </w:t>
      </w:r>
      <w:r w:rsidR="00FA7497" w:rsidRPr="00702C48">
        <w:rPr>
          <w:rFonts w:ascii="Garamond" w:hAnsi="Garamond"/>
          <w:sz w:val="24"/>
          <w:szCs w:val="24"/>
        </w:rPr>
        <w:t>singol</w:t>
      </w:r>
      <w:r w:rsidR="004972EA" w:rsidRPr="00702C48">
        <w:rPr>
          <w:rFonts w:ascii="Garamond" w:hAnsi="Garamond"/>
          <w:sz w:val="24"/>
          <w:szCs w:val="24"/>
        </w:rPr>
        <w:t>o</w:t>
      </w:r>
      <w:r w:rsidR="00FA7497" w:rsidRPr="00702C48">
        <w:rPr>
          <w:rFonts w:ascii="Garamond" w:hAnsi="Garamond"/>
          <w:sz w:val="24"/>
          <w:szCs w:val="24"/>
        </w:rPr>
        <w:t>/</w:t>
      </w:r>
      <w:proofErr w:type="spellStart"/>
      <w:r w:rsidR="00FA7497" w:rsidRPr="00702C48">
        <w:rPr>
          <w:rFonts w:ascii="Garamond" w:hAnsi="Garamond"/>
          <w:sz w:val="24"/>
          <w:szCs w:val="24"/>
        </w:rPr>
        <w:t>o.e</w:t>
      </w:r>
      <w:proofErr w:type="spellEnd"/>
      <w:r w:rsidR="00FA7497" w:rsidRPr="00702C48">
        <w:rPr>
          <w:rFonts w:ascii="Garamond" w:hAnsi="Garamond"/>
          <w:sz w:val="24"/>
          <w:szCs w:val="24"/>
        </w:rPr>
        <w:t>. plurisoggettivo</w:t>
      </w:r>
      <w:r w:rsidR="004972EA" w:rsidRPr="00702C48">
        <w:rPr>
          <w:rFonts w:ascii="Garamond" w:hAnsi="Garamond"/>
          <w:sz w:val="24"/>
          <w:szCs w:val="24"/>
        </w:rPr>
        <w:t>*</w:t>
      </w:r>
      <w:r w:rsidR="00FA7497" w:rsidRPr="00702C48">
        <w:rPr>
          <w:rFonts w:ascii="Garamond" w:hAnsi="Garamond"/>
          <w:sz w:val="24"/>
          <w:szCs w:val="24"/>
        </w:rPr>
        <w:t xml:space="preserve"> </w:t>
      </w:r>
      <w:r w:rsidR="00FA7497" w:rsidRPr="00702C48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 w:rsidRPr="00702C48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Pr="00702C48">
        <w:rPr>
          <w:rFonts w:ascii="Garamond" w:hAnsi="Garamond"/>
          <w:sz w:val="24"/>
          <w:szCs w:val="24"/>
        </w:rPr>
        <w:t>D.Lgs.</w:t>
      </w:r>
      <w:proofErr w:type="spellEnd"/>
      <w:r w:rsidRPr="00702C48">
        <w:rPr>
          <w:rFonts w:ascii="Garamond" w:hAnsi="Garamond"/>
          <w:sz w:val="24"/>
          <w:szCs w:val="24"/>
        </w:rPr>
        <w:t xml:space="preserve">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="009F604C" w:rsidRPr="00702C48">
        <w:rPr>
          <w:rFonts w:ascii="Garamond" w:hAnsi="Garamond"/>
          <w:sz w:val="24"/>
          <w:szCs w:val="24"/>
        </w:rPr>
        <w:t>D.Lgs.</w:t>
      </w:r>
      <w:proofErr w:type="spellEnd"/>
      <w:r w:rsidR="009F604C" w:rsidRPr="00702C48">
        <w:rPr>
          <w:rFonts w:ascii="Garamond" w:hAnsi="Garamond"/>
          <w:sz w:val="24"/>
          <w:szCs w:val="24"/>
        </w:rPr>
        <w:t xml:space="preserve"> n. 36/2023 e s.m.i.;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D1EDA"/>
    <w:rsid w:val="00101B2E"/>
    <w:rsid w:val="001E382C"/>
    <w:rsid w:val="00227832"/>
    <w:rsid w:val="002B2680"/>
    <w:rsid w:val="00366EF9"/>
    <w:rsid w:val="00426A95"/>
    <w:rsid w:val="004479C2"/>
    <w:rsid w:val="004972EA"/>
    <w:rsid w:val="005A5699"/>
    <w:rsid w:val="005F11D0"/>
    <w:rsid w:val="0063002A"/>
    <w:rsid w:val="00677143"/>
    <w:rsid w:val="006C3A3F"/>
    <w:rsid w:val="00702C48"/>
    <w:rsid w:val="00746B30"/>
    <w:rsid w:val="0076332C"/>
    <w:rsid w:val="007926FA"/>
    <w:rsid w:val="007D3B2B"/>
    <w:rsid w:val="008B1109"/>
    <w:rsid w:val="00921DBE"/>
    <w:rsid w:val="009448C1"/>
    <w:rsid w:val="0097698B"/>
    <w:rsid w:val="009F604C"/>
    <w:rsid w:val="00B42156"/>
    <w:rsid w:val="00B62C42"/>
    <w:rsid w:val="00B756F6"/>
    <w:rsid w:val="00B83990"/>
    <w:rsid w:val="00C20CC9"/>
    <w:rsid w:val="00C64D34"/>
    <w:rsid w:val="00C77D3C"/>
    <w:rsid w:val="00C81277"/>
    <w:rsid w:val="00CC2C49"/>
    <w:rsid w:val="00CC78DD"/>
    <w:rsid w:val="00DA67DA"/>
    <w:rsid w:val="00E06DDD"/>
    <w:rsid w:val="00E33A2A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Blanco, Giuseppina Gisella</cp:lastModifiedBy>
  <cp:revision>11</cp:revision>
  <dcterms:created xsi:type="dcterms:W3CDTF">2023-09-01T16:51:00Z</dcterms:created>
  <dcterms:modified xsi:type="dcterms:W3CDTF">2023-11-15T16:20:00Z</dcterms:modified>
</cp:coreProperties>
</file>